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69" w:rsidRPr="007B2569" w:rsidRDefault="007B2569" w:rsidP="007B2569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7B2569" w:rsidRPr="007B2569" w:rsidRDefault="007B2569" w:rsidP="007B256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2569">
        <w:rPr>
          <w:rFonts w:ascii="Arial" w:hAnsi="Arial" w:cs="Arial"/>
          <w:b/>
          <w:sz w:val="24"/>
          <w:szCs w:val="24"/>
        </w:rPr>
        <w:t>VEKTORJI kot usmerjene daljice</w:t>
      </w:r>
    </w:p>
    <w:p w:rsidR="007B2569" w:rsidRPr="007B2569" w:rsidRDefault="007B2569" w:rsidP="007B2569">
      <w:pPr>
        <w:jc w:val="both"/>
        <w:rPr>
          <w:rFonts w:ascii="Arial" w:hAnsi="Arial" w:cs="Arial"/>
          <w:sz w:val="24"/>
          <w:szCs w:val="24"/>
        </w:rPr>
      </w:pPr>
      <w:r w:rsidRPr="007B2569">
        <w:rPr>
          <w:rFonts w:ascii="Arial" w:hAnsi="Arial" w:cs="Arial"/>
          <w:sz w:val="24"/>
          <w:szCs w:val="24"/>
        </w:rPr>
        <w:t>Z uporabo svojih zapiskov in virov ponovi o vektorjih in reši naloge. Vse vstavi v svoj listovnik.</w:t>
      </w:r>
    </w:p>
    <w:p w:rsidR="007B2569" w:rsidRPr="007B2569" w:rsidRDefault="007B2569" w:rsidP="007B2569">
      <w:pPr>
        <w:jc w:val="both"/>
        <w:rPr>
          <w:rFonts w:ascii="Arial" w:hAnsi="Arial" w:cs="Arial"/>
          <w:sz w:val="24"/>
          <w:szCs w:val="24"/>
        </w:rPr>
      </w:pPr>
    </w:p>
    <w:p w:rsidR="007B2569" w:rsidRPr="007B2569" w:rsidRDefault="007B2569" w:rsidP="007B2569">
      <w:pPr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>Naloge:</w:t>
      </w:r>
      <w:r w:rsidRPr="007B2569">
        <w:rPr>
          <w:rFonts w:ascii="Arial" w:hAnsi="Arial" w:cs="Arial"/>
          <w:b/>
          <w:sz w:val="24"/>
          <w:szCs w:val="24"/>
        </w:rPr>
        <w:br/>
      </w:r>
    </w:p>
    <w:p w:rsidR="007B2569" w:rsidRPr="007B2569" w:rsidRDefault="007B2569" w:rsidP="007B256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>naloga</w:t>
      </w:r>
      <w:r w:rsidRPr="007B2569">
        <w:rPr>
          <w:rFonts w:ascii="Arial" w:hAnsi="Arial" w:cs="Arial"/>
          <w:b/>
          <w:sz w:val="24"/>
          <w:szCs w:val="24"/>
        </w:rPr>
        <w:br/>
      </w:r>
    </w:p>
    <w:p w:rsidR="007B2569" w:rsidRPr="007B2569" w:rsidRDefault="007B2569" w:rsidP="007B256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 xml:space="preserve">Preverimo poznavanje osnovnih pojmov o vektorjih: </w:t>
      </w:r>
    </w:p>
    <w:p w:rsidR="007B2569" w:rsidRPr="007B2569" w:rsidRDefault="007B2569" w:rsidP="007B25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 xml:space="preserve">definicija vektorja, pravokotnost, </w:t>
      </w:r>
      <w:proofErr w:type="spellStart"/>
      <w:r w:rsidRPr="007B2569">
        <w:rPr>
          <w:rFonts w:ascii="Arial" w:hAnsi="Arial" w:cs="Arial"/>
          <w:b/>
          <w:sz w:val="24"/>
          <w:szCs w:val="24"/>
        </w:rPr>
        <w:t>kolinearnost</w:t>
      </w:r>
      <w:proofErr w:type="spellEnd"/>
      <w:r w:rsidRPr="007B256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7B2569">
        <w:rPr>
          <w:rFonts w:ascii="Arial" w:hAnsi="Arial" w:cs="Arial"/>
          <w:b/>
          <w:sz w:val="24"/>
          <w:szCs w:val="24"/>
        </w:rPr>
        <w:t>koplanarnost</w:t>
      </w:r>
      <w:proofErr w:type="spellEnd"/>
      <w:r w:rsidRPr="007B2569">
        <w:rPr>
          <w:rFonts w:ascii="Arial" w:hAnsi="Arial" w:cs="Arial"/>
          <w:b/>
          <w:sz w:val="24"/>
          <w:szCs w:val="24"/>
        </w:rPr>
        <w:t xml:space="preserve"> vektorjev.</w:t>
      </w:r>
      <w:r w:rsidRPr="007B2569">
        <w:rPr>
          <w:rFonts w:ascii="Arial" w:hAnsi="Arial" w:cs="Arial"/>
          <w:b/>
          <w:sz w:val="24"/>
          <w:szCs w:val="24"/>
        </w:rPr>
        <w:br/>
      </w:r>
      <w:r w:rsidRPr="007B2569">
        <w:rPr>
          <w:rFonts w:ascii="Arial" w:hAnsi="Arial" w:cs="Arial"/>
          <w:sz w:val="24"/>
          <w:szCs w:val="24"/>
        </w:rPr>
        <w:t xml:space="preserve"> </w:t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Imejmo dano kocko ABCDEFGH (oglišče E je nad A). Ugotovi in utemelji pravilnost naslednjih trditev: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Vektorja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4" type="#_x0000_t75" style="width:20.25pt;height:21.75pt" o:ole="">
            <v:imagedata r:id="rId8" o:title=""/>
          </v:shape>
          <o:OLEObject Type="Embed" ProgID="Equation.3" ShapeID="_x0000_i1384" DrawAspect="Content" ObjectID="_1530696687" r:id="rId9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40" w:dyaOrig="440">
          <v:shape id="_x0000_i1385" type="#_x0000_t75" style="width:21.75pt;height:21.75pt" o:ole="">
            <v:imagedata r:id="rId10" o:title=""/>
          </v:shape>
          <o:OLEObject Type="Embed" ProgID="Equation.3" ShapeID="_x0000_i1385" DrawAspect="Content" ObjectID="_1530696688" r:id="rId11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sta enaka.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Vektorja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400" w:dyaOrig="420">
          <v:shape id="_x0000_i1386" type="#_x0000_t75" style="width:20.25pt;height:21pt" o:ole="">
            <v:imagedata r:id="rId12" o:title=""/>
          </v:shape>
          <o:OLEObject Type="Embed" ProgID="Equation.3" ShapeID="_x0000_i1386" DrawAspect="Content" ObjectID="_1530696689" r:id="rId13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380" w:dyaOrig="420">
          <v:shape id="_x0000_i1387" type="#_x0000_t75" style="width:18.75pt;height:21pt" o:ole="">
            <v:imagedata r:id="rId14" o:title=""/>
          </v:shape>
          <o:OLEObject Type="Embed" ProgID="Equation.3" ShapeID="_x0000_i1387" DrawAspect="Content" ObjectID="_1530696690" r:id="rId15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sta vzporedna.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Vektorja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400" w:dyaOrig="420">
          <v:shape id="_x0000_i1388" type="#_x0000_t75" style="width:20.25pt;height:21pt" o:ole="">
            <v:imagedata r:id="rId12" o:title=""/>
          </v:shape>
          <o:OLEObject Type="Embed" ProgID="Equation.3" ShapeID="_x0000_i1388" DrawAspect="Content" ObjectID="_1530696691" r:id="rId16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380" w:dyaOrig="420">
          <v:shape id="_x0000_i1389" type="#_x0000_t75" style="width:18.75pt;height:21pt" o:ole="">
            <v:imagedata r:id="rId14" o:title=""/>
          </v:shape>
          <o:OLEObject Type="Embed" ProgID="Equation.3" ShapeID="_x0000_i1389" DrawAspect="Content" ObjectID="_1530696692" r:id="rId17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sta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kolinearna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>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Vektorja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380" w:dyaOrig="420">
          <v:shape id="_x0000_i1390" type="#_x0000_t75" style="width:18.75pt;height:21pt" o:ole="">
            <v:imagedata r:id="rId18" o:title=""/>
          </v:shape>
          <o:OLEObject Type="Embed" ProgID="Equation.3" ShapeID="_x0000_i1390" DrawAspect="Content" ObjectID="_1530696693" r:id="rId19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40" w:dyaOrig="440">
          <v:shape id="_x0000_i1391" type="#_x0000_t75" style="width:21.75pt;height:21.75pt" o:ole="">
            <v:imagedata r:id="rId20" o:title=""/>
          </v:shape>
          <o:OLEObject Type="Embed" ProgID="Equation.3" ShapeID="_x0000_i1391" DrawAspect="Content" ObjectID="_1530696694" r:id="rId21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sta nasprotna.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Vektorja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00" w:dyaOrig="440">
          <v:shape id="_x0000_i1392" type="#_x0000_t75" style="width:20.25pt;height:21.75pt" o:ole="">
            <v:imagedata r:id="rId22" o:title=""/>
          </v:shape>
          <o:OLEObject Type="Embed" ProgID="Equation.3" ShapeID="_x0000_i1392" DrawAspect="Content" ObjectID="_1530696695" r:id="rId23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40" w:dyaOrig="440">
          <v:shape id="_x0000_i1393" type="#_x0000_t75" style="width:21.75pt;height:21.75pt" o:ole="">
            <v:imagedata r:id="rId20" o:title=""/>
          </v:shape>
          <o:OLEObject Type="Embed" ProgID="Equation.3" ShapeID="_x0000_i1393" DrawAspect="Content" ObjectID="_1530696696" r:id="rId24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sta pravokotna.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Vektorji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400" w:dyaOrig="420">
          <v:shape id="_x0000_i1394" type="#_x0000_t75" style="width:20.25pt;height:21pt" o:ole="">
            <v:imagedata r:id="rId12" o:title=""/>
          </v:shape>
          <o:OLEObject Type="Embed" ProgID="Equation.3" ShapeID="_x0000_i1394" DrawAspect="Content" ObjectID="_1530696697" r:id="rId25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420" w:dyaOrig="440">
          <v:shape id="_x0000_i1395" type="#_x0000_t75" style="width:21pt;height:21.75pt" o:ole="">
            <v:imagedata r:id="rId26" o:title=""/>
          </v:shape>
          <o:OLEObject Type="Embed" ProgID="Equation.3" ShapeID="_x0000_i1395" DrawAspect="Content" ObjectID="_1530696698" r:id="rId27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in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2569">
        <w:rPr>
          <w:rFonts w:ascii="Arial" w:hAnsi="Arial" w:cs="Arial"/>
          <w:color w:val="FF0000"/>
          <w:position w:val="-4"/>
          <w:sz w:val="24"/>
          <w:szCs w:val="24"/>
        </w:rPr>
        <w:object w:dxaOrig="420" w:dyaOrig="420">
          <v:shape id="_x0000_i1396" type="#_x0000_t75" style="width:21pt;height:21pt" o:ole="">
            <v:imagedata r:id="rId28" o:title=""/>
          </v:shape>
          <o:OLEObject Type="Embed" ProgID="Equation.3" ShapeID="_x0000_i1396" DrawAspect="Content" ObjectID="_1530696699" r:id="rId29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so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koplanarni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>.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Dva vektorja v ravnini sta vedno </w:t>
      </w:r>
      <w:proofErr w:type="spellStart"/>
      <w:r w:rsidRPr="007B2569">
        <w:rPr>
          <w:rFonts w:ascii="Arial" w:hAnsi="Arial" w:cs="Arial"/>
          <w:color w:val="0070C0"/>
          <w:sz w:val="24"/>
          <w:szCs w:val="24"/>
        </w:rPr>
        <w:t>kolinearna</w:t>
      </w:r>
      <w:proofErr w:type="spellEnd"/>
      <w:r w:rsidRPr="007B2569">
        <w:rPr>
          <w:rFonts w:ascii="Arial" w:hAnsi="Arial" w:cs="Arial"/>
          <w:color w:val="0070C0"/>
          <w:sz w:val="24"/>
          <w:szCs w:val="24"/>
        </w:rPr>
        <w:t>. (Odgovor lahko utemeljiš s sliko.)</w:t>
      </w:r>
    </w:p>
    <w:p w:rsidR="007B2569" w:rsidRPr="007B2569" w:rsidRDefault="007B2569" w:rsidP="007B2569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Dva vektorja v prostoru sta vedno </w:t>
      </w:r>
      <w:proofErr w:type="spellStart"/>
      <w:r w:rsidRPr="007B2569">
        <w:rPr>
          <w:rFonts w:ascii="Arial" w:hAnsi="Arial" w:cs="Arial"/>
          <w:color w:val="0070C0"/>
          <w:sz w:val="24"/>
          <w:szCs w:val="24"/>
        </w:rPr>
        <w:t>koplanarna</w:t>
      </w:r>
      <w:proofErr w:type="spellEnd"/>
      <w:r w:rsidRPr="007B2569">
        <w:rPr>
          <w:rFonts w:ascii="Arial" w:hAnsi="Arial" w:cs="Arial"/>
          <w:color w:val="0070C0"/>
          <w:sz w:val="24"/>
          <w:szCs w:val="24"/>
        </w:rPr>
        <w:t>. (Odgovor lahko utemeljiš s sliko.)</w:t>
      </w:r>
      <w:r w:rsidRPr="007B2569">
        <w:rPr>
          <w:rFonts w:ascii="Arial" w:hAnsi="Arial" w:cs="Arial"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V kvadru ABCDEFGH (oglišče E je nad A) s tremi različnimi robovi poišči vsaj po en par enakih, vzporednih, nasprotnih, pravokotnih,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kolinearnih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koplanarnih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 xml:space="preserve"> vektorjev. Pare izbiraj tako, da boš pojasnil razliko med navedenimi pojmi! Na robovih si lahko izbereš še dodatne točke P, R, da boš lažje odgovoril. </w:t>
      </w:r>
    </w:p>
    <w:p w:rsidR="007B2569" w:rsidRPr="007B2569" w:rsidRDefault="007B2569" w:rsidP="007B256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V pravilnem tetraedru ABCD poišči vsaj po en par enakih, vzporednih, nasprotnih, pravokotnih, </w:t>
      </w:r>
      <w:proofErr w:type="spellStart"/>
      <w:r w:rsidRPr="007B2569">
        <w:rPr>
          <w:rFonts w:ascii="Arial" w:hAnsi="Arial" w:cs="Arial"/>
          <w:color w:val="0070C0"/>
          <w:sz w:val="24"/>
          <w:szCs w:val="24"/>
        </w:rPr>
        <w:t>kolinearnih</w:t>
      </w:r>
      <w:proofErr w:type="spellEnd"/>
      <w:r w:rsidRPr="007B2569">
        <w:rPr>
          <w:rFonts w:ascii="Arial" w:hAnsi="Arial" w:cs="Arial"/>
          <w:color w:val="0070C0"/>
          <w:sz w:val="24"/>
          <w:szCs w:val="24"/>
        </w:rPr>
        <w:t xml:space="preserve"> in </w:t>
      </w:r>
      <w:proofErr w:type="spellStart"/>
      <w:r w:rsidRPr="007B2569">
        <w:rPr>
          <w:rFonts w:ascii="Arial" w:hAnsi="Arial" w:cs="Arial"/>
          <w:color w:val="0070C0"/>
          <w:sz w:val="24"/>
          <w:szCs w:val="24"/>
        </w:rPr>
        <w:t>koplanarnih</w:t>
      </w:r>
      <w:proofErr w:type="spellEnd"/>
      <w:r w:rsidRPr="007B2569">
        <w:rPr>
          <w:rFonts w:ascii="Arial" w:hAnsi="Arial" w:cs="Arial"/>
          <w:color w:val="0070C0"/>
          <w:sz w:val="24"/>
          <w:szCs w:val="24"/>
        </w:rPr>
        <w:t xml:space="preserve"> vektorjev. Pare izbiraj tako, da boš pojasnil razliko med navedenimi pojmi! Na robovih si lahko izbereš še dodatne točke P, R, da boš lažje odgovoril.</w:t>
      </w:r>
    </w:p>
    <w:p w:rsidR="007B2569" w:rsidRPr="007B2569" w:rsidRDefault="007B2569" w:rsidP="007B2569">
      <w:pPr>
        <w:ind w:left="1080"/>
        <w:jc w:val="both"/>
        <w:rPr>
          <w:rFonts w:ascii="Arial" w:hAnsi="Arial" w:cs="Arial"/>
          <w:sz w:val="24"/>
          <w:szCs w:val="24"/>
        </w:rPr>
      </w:pPr>
      <w:r w:rsidRPr="007B2569">
        <w:rPr>
          <w:rFonts w:ascii="Arial" w:hAnsi="Arial" w:cs="Arial"/>
          <w:sz w:val="24"/>
          <w:szCs w:val="24"/>
        </w:rPr>
        <w:br w:type="page"/>
      </w:r>
      <w:r w:rsidRPr="007B2569">
        <w:rPr>
          <w:rFonts w:ascii="Arial" w:hAnsi="Arial" w:cs="Arial"/>
          <w:sz w:val="24"/>
          <w:szCs w:val="24"/>
        </w:rPr>
        <w:lastRenderedPageBreak/>
        <w:br/>
      </w:r>
    </w:p>
    <w:p w:rsidR="007B2569" w:rsidRPr="007B2569" w:rsidRDefault="007B2569" w:rsidP="007B256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>naloga</w:t>
      </w:r>
    </w:p>
    <w:p w:rsidR="007B2569" w:rsidRPr="007B2569" w:rsidRDefault="007B2569" w:rsidP="007B2569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br/>
        <w:t>Preverimo seštevanje in odštevanje vektorjev, množenje vektorja s skalarjem, linearno kombinacijo vektorjev, bazo prostora.</w:t>
      </w:r>
      <w:r w:rsidRPr="007B2569">
        <w:rPr>
          <w:rFonts w:ascii="Arial" w:hAnsi="Arial" w:cs="Arial"/>
          <w:b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Dana je kocka ABCDEFGH (oglišče E je nad A). Točka P naj bo razpolovišče roba FG in točka R razpolovišče roba AD. Nariši skico!</w:t>
      </w:r>
      <w:r w:rsidRPr="007B2569">
        <w:rPr>
          <w:rFonts w:ascii="Arial" w:hAnsi="Arial" w:cs="Arial"/>
          <w:color w:val="FF0000"/>
          <w:sz w:val="24"/>
          <w:szCs w:val="24"/>
        </w:rPr>
        <w:br/>
      </w:r>
    </w:p>
    <w:p w:rsidR="007B2569" w:rsidRPr="007B2569" w:rsidRDefault="007B2569" w:rsidP="007B2569">
      <w:pPr>
        <w:ind w:left="1416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Ugotovi in utemelji pravilnost naslednjih enakosti. Nepravilne enakosti popravi!</w: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020" w:dyaOrig="440">
          <v:shape id="_x0000_i1422" type="#_x0000_t75" style="width:101.25pt;height:21.75pt" o:ole="">
            <v:imagedata r:id="rId30" o:title=""/>
          </v:shape>
          <o:OLEObject Type="Embed" ProgID="Equation.3" ShapeID="_x0000_i1422" DrawAspect="Content" ObjectID="_1530696700" r:id="rId31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1980" w:dyaOrig="440">
          <v:shape id="_x0000_i1397" type="#_x0000_t75" style="width:99pt;height:21.75pt" o:ole="">
            <v:imagedata r:id="rId32" o:title=""/>
          </v:shape>
          <o:OLEObject Type="Embed" ProgID="Equation.3" ShapeID="_x0000_i1397" DrawAspect="Content" ObjectID="_1530696701" r:id="rId33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14"/>
          <w:sz w:val="24"/>
          <w:szCs w:val="24"/>
        </w:rPr>
        <w:object w:dxaOrig="1620" w:dyaOrig="400">
          <v:shape id="_x0000_i1398" type="#_x0000_t75" style="width:81pt;height:20.25pt" o:ole="">
            <v:imagedata r:id="rId34" o:title=""/>
          </v:shape>
          <o:OLEObject Type="Embed" ProgID="Equation.3" ShapeID="_x0000_i1398" DrawAspect="Content" ObjectID="_1530696702" r:id="rId35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14"/>
          <w:sz w:val="24"/>
          <w:szCs w:val="24"/>
        </w:rPr>
        <w:object w:dxaOrig="1579" w:dyaOrig="400">
          <v:shape id="_x0000_i1399" type="#_x0000_t75" style="width:78.75pt;height:20.25pt" o:ole="">
            <v:imagedata r:id="rId36" o:title=""/>
          </v:shape>
          <o:OLEObject Type="Embed" ProgID="Equation.3" ShapeID="_x0000_i1399" DrawAspect="Content" ObjectID="_1530696703" r:id="rId37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12"/>
          <w:sz w:val="24"/>
          <w:szCs w:val="24"/>
        </w:rPr>
        <w:object w:dxaOrig="1140" w:dyaOrig="499">
          <v:shape id="_x0000_i1400" type="#_x0000_t75" style="width:57pt;height:24.75pt" o:ole="">
            <v:imagedata r:id="rId38" o:title=""/>
          </v:shape>
          <o:OLEObject Type="Embed" ProgID="Equation.3" ShapeID="_x0000_i1400" DrawAspect="Content" ObjectID="_1530696704" r:id="rId39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12"/>
          <w:sz w:val="24"/>
          <w:szCs w:val="24"/>
        </w:rPr>
        <w:object w:dxaOrig="1100" w:dyaOrig="499">
          <v:shape id="_x0000_i1401" type="#_x0000_t75" style="width:54.75pt;height:24.75pt" o:ole="">
            <v:imagedata r:id="rId40" o:title=""/>
          </v:shape>
          <o:OLEObject Type="Embed" ProgID="Equation.3" ShapeID="_x0000_i1401" DrawAspect="Content" ObjectID="_1530696705" r:id="rId41"/>
        </w:object>
      </w:r>
    </w:p>
    <w:p w:rsidR="007B2569" w:rsidRPr="007B2569" w:rsidRDefault="007B2569" w:rsidP="007B2569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position w:val="-12"/>
          <w:sz w:val="24"/>
          <w:szCs w:val="24"/>
        </w:rPr>
        <w:object w:dxaOrig="2780" w:dyaOrig="499">
          <v:shape id="_x0000_i1402" type="#_x0000_t75" style="width:138.75pt;height:24.75pt" o:ole="">
            <v:imagedata r:id="rId42" o:title=""/>
          </v:shape>
          <o:OLEObject Type="Embed" ProgID="Equation.3" ShapeID="_x0000_i1402" DrawAspect="Content" ObjectID="_1530696706" r:id="rId43"/>
        </w:object>
      </w:r>
      <w:r w:rsidRPr="007B2569">
        <w:rPr>
          <w:rFonts w:ascii="Arial" w:hAnsi="Arial" w:cs="Arial"/>
          <w:sz w:val="24"/>
          <w:szCs w:val="24"/>
        </w:rPr>
        <w:br/>
      </w:r>
    </w:p>
    <w:p w:rsidR="007B2569" w:rsidRPr="007B2569" w:rsidRDefault="007B2569" w:rsidP="007B2569">
      <w:pPr>
        <w:ind w:left="1416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Na robovih kocke si izberi tri bazne vektorje (bazo prostora). </w:t>
      </w:r>
    </w:p>
    <w:p w:rsidR="007B2569" w:rsidRPr="007B2569" w:rsidRDefault="007B2569" w:rsidP="007B2569">
      <w:pPr>
        <w:ind w:left="1416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Zapiši vektor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420" w:dyaOrig="440">
          <v:shape id="_x0000_i1403" type="#_x0000_t75" style="width:21pt;height:21.75pt" o:ole="">
            <v:imagedata r:id="rId44" o:title=""/>
          </v:shape>
          <o:OLEObject Type="Embed" ProgID="Equation.3" ShapeID="_x0000_i1403" DrawAspect="Content" ObjectID="_1530696707" r:id="rId45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kot linearno kombinacijo baznih vektorjev. </w:t>
      </w:r>
    </w:p>
    <w:p w:rsidR="007B2569" w:rsidRPr="007B2569" w:rsidRDefault="007B2569" w:rsidP="007B2569">
      <w:pPr>
        <w:ind w:left="1416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Ali bi lahko vektor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420" w:dyaOrig="440">
          <v:shape id="_x0000_i1404" type="#_x0000_t75" style="width:21pt;height:21.75pt" o:ole="">
            <v:imagedata r:id="rId44" o:title=""/>
          </v:shape>
          <o:OLEObject Type="Embed" ProgID="Equation.3" ShapeID="_x0000_i1404" DrawAspect="Content" ObjectID="_1530696708" r:id="rId46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 zapisal tudi kot linearno kombinacijo samo dveh baznih vektorjev, ki bi ležala na robovih kocke? Odgovor utemelji.</w:t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S čim je določena </w:t>
      </w:r>
      <w:proofErr w:type="spellStart"/>
      <w:r w:rsidRPr="007B2569">
        <w:rPr>
          <w:rFonts w:ascii="Arial" w:hAnsi="Arial" w:cs="Arial"/>
          <w:color w:val="FF0000"/>
          <w:sz w:val="24"/>
          <w:szCs w:val="24"/>
        </w:rPr>
        <w:t>ortonormirana</w:t>
      </w:r>
      <w:proofErr w:type="spellEnd"/>
      <w:r w:rsidRPr="007B2569">
        <w:rPr>
          <w:rFonts w:ascii="Arial" w:hAnsi="Arial" w:cs="Arial"/>
          <w:color w:val="FF0000"/>
          <w:sz w:val="24"/>
          <w:szCs w:val="24"/>
        </w:rPr>
        <w:t xml:space="preserve"> baza?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B2569">
        <w:rPr>
          <w:rFonts w:ascii="Arial" w:hAnsi="Arial" w:cs="Arial"/>
          <w:color w:val="0070C0"/>
          <w:sz w:val="24"/>
          <w:szCs w:val="24"/>
        </w:rPr>
        <w:t xml:space="preserve">Dan je kvader ABCDEFGH (E je nad A) z robovi, ki merijo: </w:t>
      </w:r>
      <w:r w:rsidRPr="007B2569">
        <w:rPr>
          <w:rFonts w:ascii="Arial" w:hAnsi="Arial" w:cs="Arial"/>
          <w:color w:val="0070C0"/>
          <w:position w:val="-14"/>
          <w:sz w:val="24"/>
          <w:szCs w:val="24"/>
        </w:rPr>
        <w:object w:dxaOrig="2600" w:dyaOrig="400">
          <v:shape id="_x0000_i1405" type="#_x0000_t75" style="width:129.75pt;height:20.25pt" o:ole="">
            <v:imagedata r:id="rId47" o:title=""/>
          </v:shape>
          <o:OLEObject Type="Embed" ProgID="Equation.3" ShapeID="_x0000_i1405" DrawAspect="Content" ObjectID="_1530696709" r:id="rId48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.Zapiši </w:t>
      </w:r>
      <w:proofErr w:type="spellStart"/>
      <w:r w:rsidRPr="007B2569">
        <w:rPr>
          <w:rFonts w:ascii="Arial" w:hAnsi="Arial" w:cs="Arial"/>
          <w:color w:val="0070C0"/>
          <w:sz w:val="24"/>
          <w:szCs w:val="24"/>
        </w:rPr>
        <w:t>ortonormirano</w:t>
      </w:r>
      <w:proofErr w:type="spellEnd"/>
      <w:r w:rsidRPr="007B2569">
        <w:rPr>
          <w:rFonts w:ascii="Arial" w:hAnsi="Arial" w:cs="Arial"/>
          <w:color w:val="0070C0"/>
          <w:sz w:val="24"/>
          <w:szCs w:val="24"/>
        </w:rPr>
        <w:t xml:space="preserve"> bazo prostora, ki leži na robovih kvadra.</w:t>
      </w:r>
      <w:r w:rsidRPr="007B2569">
        <w:rPr>
          <w:rFonts w:ascii="Arial" w:hAnsi="Arial" w:cs="Arial"/>
          <w:sz w:val="24"/>
          <w:szCs w:val="24"/>
        </w:rPr>
        <w:t xml:space="preserve"> </w:t>
      </w:r>
    </w:p>
    <w:p w:rsidR="007B2569" w:rsidRPr="007B2569" w:rsidRDefault="007B2569" w:rsidP="007B256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>Sestavi svojo nalogo ali iz virov izberi nalogo, v kateri bo uporabljena linearna kombinacija vektorjev. Navedi vir!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7B2569" w:rsidRDefault="007B2569" w:rsidP="007B2569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7B2569" w:rsidRPr="007B2569" w:rsidRDefault="007B2569" w:rsidP="007B2569">
      <w:pPr>
        <w:spacing w:after="0"/>
        <w:ind w:left="1440"/>
        <w:jc w:val="both"/>
        <w:rPr>
          <w:rFonts w:ascii="Arial" w:hAnsi="Arial" w:cs="Arial"/>
          <w:color w:val="0070C0"/>
          <w:sz w:val="24"/>
          <w:szCs w:val="24"/>
        </w:rPr>
      </w:pPr>
    </w:p>
    <w:p w:rsidR="007B2569" w:rsidRPr="007B2569" w:rsidRDefault="007B2569" w:rsidP="007B2569">
      <w:pPr>
        <w:jc w:val="both"/>
        <w:rPr>
          <w:rFonts w:ascii="Arial" w:hAnsi="Arial" w:cs="Arial"/>
          <w:sz w:val="24"/>
          <w:szCs w:val="24"/>
        </w:rPr>
      </w:pPr>
    </w:p>
    <w:p w:rsidR="007B2569" w:rsidRDefault="007B2569" w:rsidP="007B2569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B2569" w:rsidRDefault="007B2569" w:rsidP="007B2569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B2569" w:rsidRPr="007B2569" w:rsidRDefault="007B2569" w:rsidP="007B256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>naloga</w:t>
      </w:r>
    </w:p>
    <w:p w:rsidR="007B2569" w:rsidRDefault="007B2569" w:rsidP="007B2569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</w:p>
    <w:p w:rsidR="007B2569" w:rsidRPr="007B2569" w:rsidRDefault="007B2569" w:rsidP="007B2569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7B2569">
        <w:rPr>
          <w:rFonts w:ascii="Arial" w:hAnsi="Arial" w:cs="Arial"/>
          <w:b/>
          <w:sz w:val="24"/>
          <w:szCs w:val="24"/>
        </w:rPr>
        <w:t xml:space="preserve">Preverimo skalarni produkt vektorjev, dolžino vektorja in kot med vektorjema. </w:t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Zapiši definicijo skalarnega produkta dveh vektorjev.</w:t>
      </w:r>
      <w:r w:rsidRPr="007B2569">
        <w:rPr>
          <w:rFonts w:ascii="Arial" w:hAnsi="Arial" w:cs="Arial"/>
          <w:color w:val="FF0000"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Ugotovi in utemelji pravilnost naslednjih trditev:</w:t>
      </w:r>
      <w:r w:rsidRPr="007B2569">
        <w:rPr>
          <w:rFonts w:ascii="Arial" w:hAnsi="Arial" w:cs="Arial"/>
          <w:color w:val="FF0000"/>
          <w:sz w:val="24"/>
          <w:szCs w:val="24"/>
        </w:rPr>
        <w:br/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Skalarni produkt dveh vektorjev je vektor, katerega dolžina je enaka produktu dolžin obeh vektorjev in kosinusa kota med vektorjema.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Skalarni produkt je komutativen.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Če je skalarni produkt vektorjev enak 0, potem sta vektorja vzporedna. 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Če sta vektorja vzporedna, je njun skalarni produkt enak 0.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Če je skalarni produkt dveh vektorjev negativen, vektorja oklepata ostri kot.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 xml:space="preserve">Skalarni produkt vektorjev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 id="_x0000_i1406" type="#_x0000_t75" style="width:9.75pt;height:14.25pt" o:ole="">
            <v:imagedata r:id="rId49" o:title=""/>
          </v:shape>
          <o:OLEObject Type="Embed" ProgID="Equation.3" ShapeID="_x0000_i1406" DrawAspect="Content" ObjectID="_1530696710" r:id="rId50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20" w:dyaOrig="340">
          <v:shape id="_x0000_i1407" type="#_x0000_t75" style="width:11.25pt;height:17.25pt" o:ole="">
            <v:imagedata r:id="rId51" o:title=""/>
          </v:shape>
          <o:OLEObject Type="Embed" ProgID="Equation.3" ShapeID="_x0000_i1407" DrawAspect="Content" ObjectID="_1530696711" r:id="rId52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je enak produktu dolžine vektorja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 id="_x0000_i1408" type="#_x0000_t75" style="width:9.75pt;height:14.25pt" o:ole="">
            <v:imagedata r:id="rId53" o:title=""/>
          </v:shape>
          <o:OLEObject Type="Embed" ProgID="Equation.3" ShapeID="_x0000_i1408" DrawAspect="Content" ObjectID="_1530696712" r:id="rId54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in pravokotne projekcije vektorja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20" w:dyaOrig="340">
          <v:shape id="_x0000_i1409" type="#_x0000_t75" style="width:11.25pt;height:17.25pt" o:ole="">
            <v:imagedata r:id="rId55" o:title=""/>
          </v:shape>
          <o:OLEObject Type="Embed" ProgID="Equation.3" ShapeID="_x0000_i1409" DrawAspect="Content" ObjectID="_1530696713" r:id="rId56"/>
        </w:object>
      </w:r>
      <w:r w:rsidRPr="007B2569">
        <w:rPr>
          <w:rFonts w:ascii="Arial" w:hAnsi="Arial" w:cs="Arial"/>
          <w:color w:val="FF0000"/>
          <w:sz w:val="24"/>
          <w:szCs w:val="24"/>
        </w:rPr>
        <w:t xml:space="preserve"> na smer vektorja </w:t>
      </w:r>
      <w:r w:rsidRPr="007B256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 id="_x0000_i1410" type="#_x0000_t75" style="width:9.75pt;height:14.25pt" o:ole="">
            <v:imagedata r:id="rId53" o:title=""/>
          </v:shape>
          <o:OLEObject Type="Embed" ProgID="Equation.3" ShapeID="_x0000_i1410" DrawAspect="Content" ObjectID="_1530696714" r:id="rId57"/>
        </w:object>
      </w:r>
      <w:r w:rsidRPr="007B2569">
        <w:rPr>
          <w:rFonts w:ascii="Arial" w:hAnsi="Arial" w:cs="Arial"/>
          <w:color w:val="FF0000"/>
          <w:sz w:val="24"/>
          <w:szCs w:val="24"/>
        </w:rPr>
        <w:t>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Skalarni produkt vektorja s samim seboj je dolžina vektorja.</w:t>
      </w:r>
    </w:p>
    <w:p w:rsidR="007B2569" w:rsidRPr="007B2569" w:rsidRDefault="007B2569" w:rsidP="007B2569">
      <w:pPr>
        <w:numPr>
          <w:ilvl w:val="2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Kosinus kota med vektorjema je enak kvocientu skalarnega produkta teh dveh vektorjev in produkta dolžin teh dveh vektorjev.</w:t>
      </w:r>
      <w:r w:rsidRPr="007B2569">
        <w:rPr>
          <w:rFonts w:ascii="Arial" w:hAnsi="Arial" w:cs="Arial"/>
          <w:color w:val="FF0000"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Enotska vektorja oklepata kot 60. Koliko znaša njun skalarni produkt?</w:t>
      </w:r>
      <w:r w:rsidRPr="007B2569">
        <w:rPr>
          <w:rFonts w:ascii="Arial" w:hAnsi="Arial" w:cs="Arial"/>
          <w:color w:val="FF0000"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B2569">
        <w:rPr>
          <w:rFonts w:ascii="Arial" w:hAnsi="Arial" w:cs="Arial"/>
          <w:color w:val="FF0000"/>
          <w:sz w:val="24"/>
          <w:szCs w:val="24"/>
        </w:rPr>
        <w:t>Skalarni produkt dveh enotskih vektorjev znaša -0,5. Kolikšen kot oklepata?</w:t>
      </w:r>
      <w:r w:rsidRPr="007B2569">
        <w:rPr>
          <w:rFonts w:ascii="Arial" w:hAnsi="Arial" w:cs="Arial"/>
          <w:sz w:val="24"/>
          <w:szCs w:val="24"/>
        </w:rPr>
        <w:br/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 xml:space="preserve">Izračunaj skalarni produkt vektorjev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1080" w:dyaOrig="340">
          <v:shape id="_x0000_i1411" type="#_x0000_t75" style="width:54pt;height:17.25pt" o:ole="">
            <v:imagedata r:id="rId58" o:title=""/>
          </v:shape>
          <o:OLEObject Type="Embed" ProgID="Equation.3" ShapeID="_x0000_i1411" DrawAspect="Content" ObjectID="_1530696715" r:id="rId59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in </w:t>
      </w:r>
      <w:r w:rsidRPr="007B2569">
        <w:rPr>
          <w:rFonts w:ascii="Arial" w:hAnsi="Arial" w:cs="Arial"/>
          <w:color w:val="0070C0"/>
          <w:position w:val="-10"/>
          <w:sz w:val="24"/>
          <w:szCs w:val="24"/>
        </w:rPr>
        <w:object w:dxaOrig="1200" w:dyaOrig="380">
          <v:shape id="_x0000_i1412" type="#_x0000_t75" style="width:60pt;height:18.75pt" o:ole="">
            <v:imagedata r:id="rId60" o:title=""/>
          </v:shape>
          <o:OLEObject Type="Embed" ProgID="Equation.3" ShapeID="_x0000_i1412" DrawAspect="Content" ObjectID="_1530696716" r:id="rId61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, če poznaš dolžini: </w:t>
      </w:r>
      <w:r w:rsidRPr="007B2569">
        <w:rPr>
          <w:rFonts w:ascii="Arial" w:hAnsi="Arial" w:cs="Arial"/>
          <w:color w:val="0070C0"/>
          <w:position w:val="-18"/>
          <w:sz w:val="24"/>
          <w:szCs w:val="24"/>
        </w:rPr>
        <w:object w:dxaOrig="1340" w:dyaOrig="480">
          <v:shape id="_x0000_i1413" type="#_x0000_t75" style="width:66.75pt;height:24pt" o:ole="">
            <v:imagedata r:id="rId62" o:title=""/>
          </v:shape>
          <o:OLEObject Type="Embed" ProgID="Equation.3" ShapeID="_x0000_i1413" DrawAspect="Content" ObjectID="_1530696717" r:id="rId63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in meri kot med 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200" w:dyaOrig="279">
          <v:shape id="_x0000_i1414" type="#_x0000_t75" style="width:9.75pt;height:14.25pt" o:ole="">
            <v:imagedata r:id="rId64" o:title=""/>
          </v:shape>
          <o:OLEObject Type="Embed" ProgID="Equation.3" ShapeID="_x0000_i1414" DrawAspect="Content" ObjectID="_1530696718" r:id="rId65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220" w:dyaOrig="340">
          <v:shape id="_x0000_i1415" type="#_x0000_t75" style="width:11.25pt;height:17.25pt" o:ole="">
            <v:imagedata r:id="rId66" o:title=""/>
          </v:shape>
          <o:OLEObject Type="Embed" ProgID="Equation.3" ShapeID="_x0000_i1415" DrawAspect="Content" ObjectID="_1530696719" r:id="rId67"/>
        </w:object>
      </w:r>
      <w:r w:rsidRPr="007B2569">
        <w:rPr>
          <w:rFonts w:ascii="Arial" w:hAnsi="Arial" w:cs="Arial"/>
          <w:color w:val="0070C0"/>
          <w:sz w:val="24"/>
          <w:szCs w:val="24"/>
        </w:rPr>
        <w:t xml:space="preserve"> </w:t>
      </w:r>
      <w:r w:rsidRPr="007B2569">
        <w:rPr>
          <w:rFonts w:ascii="Arial" w:hAnsi="Arial" w:cs="Arial"/>
          <w:color w:val="0070C0"/>
          <w:position w:val="-6"/>
          <w:sz w:val="24"/>
          <w:szCs w:val="24"/>
        </w:rPr>
        <w:object w:dxaOrig="499" w:dyaOrig="279">
          <v:shape id="_x0000_i1416" type="#_x0000_t75" style="width:24.75pt;height:14.25pt" o:ole="">
            <v:imagedata r:id="rId68" o:title=""/>
          </v:shape>
          <o:OLEObject Type="Embed" ProgID="Equation.3" ShapeID="_x0000_i1416" DrawAspect="Content" ObjectID="_1530696720" r:id="rId69"/>
        </w:object>
      </w:r>
      <w:r w:rsidRPr="007B2569">
        <w:rPr>
          <w:rFonts w:ascii="Arial" w:hAnsi="Arial" w:cs="Arial"/>
          <w:color w:val="0070C0"/>
          <w:sz w:val="24"/>
          <w:szCs w:val="24"/>
        </w:rPr>
        <w:t>.</w:t>
      </w: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7B2569">
        <w:rPr>
          <w:rFonts w:ascii="Arial" w:hAnsi="Arial" w:cs="Arial"/>
          <w:color w:val="0070C0"/>
          <w:sz w:val="24"/>
          <w:szCs w:val="24"/>
        </w:rPr>
        <w:t>Sestavi svojo nalogo ali iz virov izberi nalogo, v kateri bo uporabljen skalarni produkt vektorjev, dolžina vektorja ali (in) kot med vektorjema.</w:t>
      </w:r>
      <w:r w:rsidRPr="007B2569">
        <w:rPr>
          <w:rFonts w:ascii="Arial" w:hAnsi="Arial" w:cs="Arial"/>
          <w:color w:val="0070C0"/>
          <w:sz w:val="24"/>
          <w:szCs w:val="24"/>
        </w:rPr>
        <w:br/>
      </w:r>
    </w:p>
    <w:p w:rsid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7B2569">
        <w:rPr>
          <w:rFonts w:ascii="Arial" w:hAnsi="Arial" w:cs="Arial"/>
          <w:color w:val="00B050"/>
          <w:sz w:val="24"/>
          <w:szCs w:val="24"/>
        </w:rPr>
        <w:t xml:space="preserve">V kocki ABCDEFGH z robom 6 (oglišče E je nad A)naj bo točka P razpolovišče roba FG in točka R naj deli rob AD v razmerju </w:t>
      </w:r>
      <w:r w:rsidRPr="007B2569">
        <w:rPr>
          <w:rFonts w:ascii="Arial" w:hAnsi="Arial" w:cs="Arial"/>
          <w:color w:val="00B050"/>
          <w:position w:val="-14"/>
          <w:sz w:val="24"/>
          <w:szCs w:val="24"/>
        </w:rPr>
        <w:object w:dxaOrig="1620" w:dyaOrig="400">
          <v:shape id="_x0000_i1417" type="#_x0000_t75" style="width:81pt;height:20.25pt" o:ole="">
            <v:imagedata r:id="rId70" o:title=""/>
          </v:shape>
          <o:OLEObject Type="Embed" ProgID="Equation.3" ShapeID="_x0000_i1417" DrawAspect="Content" ObjectID="_1530696721" r:id="rId71"/>
        </w:object>
      </w:r>
      <w:r w:rsidRPr="007B2569">
        <w:rPr>
          <w:rFonts w:ascii="Arial" w:hAnsi="Arial" w:cs="Arial"/>
          <w:color w:val="00B050"/>
          <w:sz w:val="24"/>
          <w:szCs w:val="24"/>
        </w:rPr>
        <w:t>.</w:t>
      </w:r>
      <w:r w:rsidRPr="007B2569">
        <w:rPr>
          <w:rFonts w:ascii="Arial" w:hAnsi="Arial" w:cs="Arial"/>
          <w:color w:val="00B050"/>
          <w:sz w:val="24"/>
          <w:szCs w:val="24"/>
        </w:rPr>
        <w:br/>
      </w:r>
    </w:p>
    <w:p w:rsidR="007B2569" w:rsidRDefault="007B2569" w:rsidP="007B2569">
      <w:pPr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</w:p>
    <w:p w:rsidR="007B2569" w:rsidRDefault="007B2569" w:rsidP="007B2569">
      <w:pPr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</w:p>
    <w:p w:rsidR="007B2569" w:rsidRDefault="007B2569" w:rsidP="007B2569">
      <w:pPr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  <w:r w:rsidRPr="007B2569">
        <w:rPr>
          <w:rFonts w:ascii="Arial" w:hAnsi="Arial" w:cs="Arial"/>
          <w:color w:val="00B050"/>
          <w:sz w:val="24"/>
          <w:szCs w:val="24"/>
        </w:rPr>
        <w:t xml:space="preserve">Izračunaj dolžini vektorjev </w:t>
      </w:r>
      <w:r w:rsidRPr="007B256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418" type="#_x0000_t75" style="width:18.75pt;height:21pt" o:ole="">
            <v:imagedata r:id="rId72" o:title=""/>
          </v:shape>
          <o:OLEObject Type="Embed" ProgID="Equation.3" ShapeID="_x0000_i1418" DrawAspect="Content" ObjectID="_1530696722" r:id="rId73"/>
        </w:object>
      </w:r>
      <w:r w:rsidRPr="007B2569">
        <w:rPr>
          <w:rFonts w:ascii="Arial" w:hAnsi="Arial" w:cs="Arial"/>
          <w:color w:val="00B050"/>
          <w:sz w:val="24"/>
          <w:szCs w:val="24"/>
        </w:rPr>
        <w:t xml:space="preserve">in </w:t>
      </w:r>
      <w:r w:rsidRPr="007B256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419" type="#_x0000_t75" style="width:18.75pt;height:21pt" o:ole="">
            <v:imagedata r:id="rId74" o:title=""/>
          </v:shape>
          <o:OLEObject Type="Embed" ProgID="Equation.3" ShapeID="_x0000_i1419" DrawAspect="Content" ObjectID="_1530696723" r:id="rId75"/>
        </w:object>
      </w:r>
      <w:r w:rsidRPr="007B2569">
        <w:rPr>
          <w:rFonts w:ascii="Arial" w:hAnsi="Arial" w:cs="Arial"/>
          <w:color w:val="00B050"/>
          <w:sz w:val="24"/>
          <w:szCs w:val="24"/>
        </w:rPr>
        <w:t xml:space="preserve">. Izračunaj še kot med vektorjema </w:t>
      </w:r>
      <w:r w:rsidRPr="007B256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420" type="#_x0000_t75" style="width:18.75pt;height:21pt" o:ole="">
            <v:imagedata r:id="rId72" o:title=""/>
          </v:shape>
          <o:OLEObject Type="Embed" ProgID="Equation.3" ShapeID="_x0000_i1420" DrawAspect="Content" ObjectID="_1530696724" r:id="rId76"/>
        </w:object>
      </w:r>
      <w:r w:rsidRPr="007B2569">
        <w:rPr>
          <w:rFonts w:ascii="Arial" w:hAnsi="Arial" w:cs="Arial"/>
          <w:color w:val="00B050"/>
          <w:sz w:val="24"/>
          <w:szCs w:val="24"/>
        </w:rPr>
        <w:t xml:space="preserve">in </w:t>
      </w:r>
      <w:r w:rsidRPr="007B256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421" type="#_x0000_t75" style="width:18.75pt;height:21pt" o:ole="">
            <v:imagedata r:id="rId74" o:title=""/>
          </v:shape>
          <o:OLEObject Type="Embed" ProgID="Equation.3" ShapeID="_x0000_i1421" DrawAspect="Content" ObjectID="_1530696725" r:id="rId77"/>
        </w:object>
      </w:r>
      <w:r w:rsidRPr="007B2569">
        <w:rPr>
          <w:rFonts w:ascii="Arial" w:hAnsi="Arial" w:cs="Arial"/>
          <w:color w:val="00B050"/>
          <w:sz w:val="24"/>
          <w:szCs w:val="24"/>
        </w:rPr>
        <w:t>. Nasvet: uporabi njun skalarni produkt in njuni dolžini, ki si ju prej izračunal.</w:t>
      </w:r>
    </w:p>
    <w:p w:rsidR="007B2569" w:rsidRPr="007B2569" w:rsidRDefault="007B2569" w:rsidP="007B2569">
      <w:pPr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</w:p>
    <w:p w:rsid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7B2569">
        <w:rPr>
          <w:rFonts w:ascii="Arial" w:hAnsi="Arial" w:cs="Arial"/>
          <w:color w:val="00B050"/>
          <w:sz w:val="24"/>
          <w:szCs w:val="24"/>
        </w:rPr>
        <w:t>Reši nalogo g še brez vektorjev, geometrijsko. Opiši, kako si računal in kaj si pri tem uporabil.</w:t>
      </w:r>
    </w:p>
    <w:p w:rsidR="007B2569" w:rsidRPr="007B2569" w:rsidRDefault="007B2569" w:rsidP="007B2569">
      <w:pPr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</w:p>
    <w:p w:rsidR="007B2569" w:rsidRPr="007B2569" w:rsidRDefault="007B2569" w:rsidP="007B256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7B2569">
        <w:rPr>
          <w:rFonts w:ascii="Arial" w:hAnsi="Arial" w:cs="Arial"/>
          <w:color w:val="00B050"/>
          <w:sz w:val="24"/>
          <w:szCs w:val="24"/>
        </w:rPr>
        <w:t xml:space="preserve">Izberi si oglato geometrijsko telo ter dva vektorja v njem. Nato izračunaj dolžino teh dveh vektorjev in kot med njima. </w:t>
      </w:r>
    </w:p>
    <w:p w:rsidR="007B2569" w:rsidRPr="007B2569" w:rsidRDefault="007B2569" w:rsidP="007B2569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</w:p>
    <w:p w:rsidR="009D4DB7" w:rsidRPr="007B2569" w:rsidRDefault="009D4DB7" w:rsidP="007B2569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B256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7B2569" w:rsidRDefault="009D4DB7" w:rsidP="007B2569">
      <w:pPr>
        <w:jc w:val="both"/>
        <w:rPr>
          <w:rFonts w:ascii="Arial" w:hAnsi="Arial" w:cs="Arial"/>
          <w:sz w:val="24"/>
          <w:szCs w:val="24"/>
        </w:rPr>
      </w:pPr>
    </w:p>
    <w:p w:rsidR="009D4DB7" w:rsidRPr="007B2569" w:rsidRDefault="009D4DB7" w:rsidP="007B2569">
      <w:pPr>
        <w:jc w:val="both"/>
        <w:rPr>
          <w:rFonts w:ascii="Arial" w:hAnsi="Arial" w:cs="Arial"/>
          <w:sz w:val="24"/>
          <w:szCs w:val="24"/>
        </w:rPr>
      </w:pPr>
    </w:p>
    <w:sectPr w:rsidR="009D4DB7" w:rsidRPr="007B2569" w:rsidSect="009D4DB7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75" w:rsidRDefault="00F87275" w:rsidP="009D4DB7">
      <w:pPr>
        <w:spacing w:after="0" w:line="240" w:lineRule="auto"/>
      </w:pPr>
      <w:r>
        <w:separator/>
      </w:r>
    </w:p>
  </w:endnote>
  <w:endnote w:type="continuationSeparator" w:id="0">
    <w:p w:rsidR="00F87275" w:rsidRDefault="00F8727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75" w:rsidRDefault="00F87275" w:rsidP="009D4DB7">
      <w:pPr>
        <w:spacing w:after="0" w:line="240" w:lineRule="auto"/>
      </w:pPr>
      <w:r>
        <w:separator/>
      </w:r>
    </w:p>
  </w:footnote>
  <w:footnote w:type="continuationSeparator" w:id="0">
    <w:p w:rsidR="00F87275" w:rsidRDefault="00F8727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30E"/>
    <w:multiLevelType w:val="hybridMultilevel"/>
    <w:tmpl w:val="A4C0C6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B3692"/>
    <w:multiLevelType w:val="hybridMultilevel"/>
    <w:tmpl w:val="65F86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2D97"/>
    <w:multiLevelType w:val="hybridMultilevel"/>
    <w:tmpl w:val="83A01F8C"/>
    <w:lvl w:ilvl="0" w:tplc="042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658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569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5BF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275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F0E2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8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header" Target="header3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D7C3A0-D3B9-4E13-9F30-932FA187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11</cp:revision>
  <dcterms:created xsi:type="dcterms:W3CDTF">2016-06-17T17:53:00Z</dcterms:created>
  <dcterms:modified xsi:type="dcterms:W3CDTF">2016-07-22T10:44:00Z</dcterms:modified>
</cp:coreProperties>
</file>