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09" w:rsidRPr="008E0109" w:rsidRDefault="008E0109" w:rsidP="008E0109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E0109" w:rsidRPr="008E0109" w:rsidRDefault="008E0109" w:rsidP="008E01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0109">
        <w:rPr>
          <w:rFonts w:ascii="Arial" w:hAnsi="Arial" w:cs="Arial"/>
          <w:b/>
          <w:color w:val="000000"/>
          <w:sz w:val="24"/>
          <w:szCs w:val="24"/>
        </w:rPr>
        <w:t>SKALARNI PRODUKT V ORTONORMIRANI BAZI</w:t>
      </w:r>
    </w:p>
    <w:p w:rsidR="008E0109" w:rsidRP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0109">
        <w:rPr>
          <w:rFonts w:ascii="Arial" w:hAnsi="Arial" w:cs="Arial"/>
          <w:color w:val="FF0000"/>
          <w:sz w:val="24"/>
          <w:szCs w:val="24"/>
        </w:rPr>
        <w:t xml:space="preserve">Zapiši, kako izračunamo skalarni produkt dveh vektorjev, če sta podana s komponentami. </w:t>
      </w:r>
    </w:p>
    <w:p w:rsidR="008E0109" w:rsidRDefault="008E0109" w:rsidP="008E0109">
      <w:p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8E0109" w:rsidRP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8E0109">
        <w:rPr>
          <w:rFonts w:ascii="Arial" w:hAnsi="Arial" w:cs="Arial"/>
          <w:color w:val="0070C0"/>
          <w:sz w:val="24"/>
          <w:szCs w:val="24"/>
        </w:rPr>
        <w:t>Izpelji pravilo za izračun dolžine vektorja in pravilo za izračun kota med vektorjema.</w:t>
      </w:r>
      <w:r w:rsidRPr="008E0109">
        <w:rPr>
          <w:rFonts w:ascii="Arial" w:hAnsi="Arial" w:cs="Arial"/>
          <w:color w:val="0070C0"/>
          <w:sz w:val="24"/>
          <w:szCs w:val="24"/>
        </w:rPr>
        <w:br/>
      </w:r>
    </w:p>
    <w:p w:rsidR="008E0109" w:rsidRP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8E0109">
        <w:rPr>
          <w:rFonts w:ascii="Arial" w:hAnsi="Arial" w:cs="Arial"/>
          <w:color w:val="0070C0"/>
          <w:sz w:val="24"/>
          <w:szCs w:val="24"/>
        </w:rPr>
        <w:t>Sestavi svojo nalogo ali iz virov izberi nalogo, v kateri bo uporabljen skalarni produkt vektorjev, ki so podani s komponentami. V nalogi uporabi pravilo za izračun dolžine vektorja in kota med vektorjema. Navedi vir, če si ga uporabil!</w:t>
      </w:r>
      <w:r w:rsidRPr="008E0109">
        <w:rPr>
          <w:rFonts w:ascii="Arial" w:hAnsi="Arial" w:cs="Arial"/>
          <w:color w:val="0070C0"/>
          <w:sz w:val="24"/>
          <w:szCs w:val="24"/>
        </w:rPr>
        <w:br/>
      </w:r>
    </w:p>
    <w:p w:rsid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0109">
        <w:rPr>
          <w:rFonts w:ascii="Arial" w:hAnsi="Arial" w:cs="Arial"/>
          <w:color w:val="FF0000"/>
          <w:sz w:val="24"/>
          <w:szCs w:val="24"/>
        </w:rPr>
        <w:t xml:space="preserve">Izračunaj število x tako, da bosta vektorja pravokotna </w:t>
      </w:r>
      <w:r w:rsidRPr="008E0109">
        <w:rPr>
          <w:rFonts w:ascii="Arial" w:hAnsi="Arial" w:cs="Arial"/>
          <w:color w:val="FF0000"/>
          <w:sz w:val="24"/>
          <w:szCs w:val="24"/>
        </w:rPr>
        <w:br/>
      </w:r>
      <w:r w:rsidRPr="008E0109">
        <w:rPr>
          <w:rFonts w:ascii="Arial" w:hAnsi="Arial" w:cs="Arial"/>
          <w:color w:val="FF0000"/>
          <w:position w:val="-10"/>
          <w:sz w:val="24"/>
          <w:szCs w:val="24"/>
        </w:rPr>
        <w:object w:dxaOrig="4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8pt" o:ole="" fillcolor="window">
            <v:imagedata r:id="rId8" o:title=""/>
          </v:shape>
          <o:OLEObject Type="Embed" ProgID="Equation.3" ShapeID="_x0000_i1025" DrawAspect="Content" ObjectID="_1530697389" r:id="rId9"/>
        </w:objec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8E0109" w:rsidRPr="008E0109" w:rsidRDefault="008E0109" w:rsidP="008E0109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0109">
        <w:rPr>
          <w:rFonts w:ascii="Arial" w:hAnsi="Arial" w:cs="Arial"/>
          <w:color w:val="FF0000"/>
          <w:sz w:val="24"/>
          <w:szCs w:val="24"/>
        </w:rPr>
        <w:t xml:space="preserve">Izračunaj </w:t>
      </w:r>
      <w:r w:rsidRPr="008E0109">
        <w:rPr>
          <w:rFonts w:ascii="Arial" w:hAnsi="Arial" w:cs="Arial"/>
          <w:i/>
          <w:color w:val="FF0000"/>
          <w:sz w:val="24"/>
          <w:szCs w:val="24"/>
        </w:rPr>
        <w:t xml:space="preserve">x </w:t>
      </w:r>
      <w:r w:rsidRPr="008E0109">
        <w:rPr>
          <w:rFonts w:ascii="Arial" w:hAnsi="Arial" w:cs="Arial"/>
          <w:color w:val="FF0000"/>
          <w:sz w:val="24"/>
          <w:szCs w:val="24"/>
        </w:rPr>
        <w:t xml:space="preserve">( če je to mogoče) tako, da bosta vektorja </w:t>
      </w:r>
      <w:r w:rsidRPr="008E0109">
        <w:rPr>
          <w:rFonts w:ascii="Arial" w:hAnsi="Arial" w:cs="Arial"/>
          <w:color w:val="FF0000"/>
          <w:position w:val="-10"/>
          <w:sz w:val="24"/>
          <w:szCs w:val="24"/>
        </w:rPr>
        <w:object w:dxaOrig="2940" w:dyaOrig="380">
          <v:shape id="_x0000_i1026" type="#_x0000_t75" style="width:147pt;height:18.75pt" o:ole="" fillcolor="window">
            <v:imagedata r:id="rId10" o:title=""/>
          </v:shape>
          <o:OLEObject Type="Embed" ProgID="Equation.3" ShapeID="_x0000_i1026" DrawAspect="Content" ObjectID="_1530697390" r:id="rId11"/>
        </w:object>
      </w:r>
      <w:r>
        <w:rPr>
          <w:rFonts w:ascii="Arial" w:hAnsi="Arial" w:cs="Arial"/>
          <w:color w:val="FF0000"/>
          <w:sz w:val="24"/>
          <w:szCs w:val="24"/>
        </w:rPr>
        <w:t>enako dolga.</w:t>
      </w:r>
    </w:p>
    <w:p w:rsidR="008E0109" w:rsidRPr="008E0109" w:rsidRDefault="008E0109" w:rsidP="008E0109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0109">
        <w:rPr>
          <w:rFonts w:ascii="Arial" w:hAnsi="Arial" w:cs="Arial"/>
          <w:color w:val="FF0000"/>
          <w:sz w:val="24"/>
          <w:szCs w:val="24"/>
        </w:rPr>
        <w:t xml:space="preserve">Kako zapišemo enotski vektor v smeri danega vektorja? Izračunaj enotski vektor v smeri vektorja </w:t>
      </w:r>
      <w:r w:rsidRPr="008E0109">
        <w:rPr>
          <w:rFonts w:ascii="Arial" w:hAnsi="Arial" w:cs="Arial"/>
          <w:color w:val="FF0000"/>
          <w:position w:val="-10"/>
          <w:sz w:val="24"/>
          <w:szCs w:val="24"/>
        </w:rPr>
        <w:object w:dxaOrig="1300" w:dyaOrig="380">
          <v:shape id="_x0000_i1027" type="#_x0000_t75" style="width:65.25pt;height:18.75pt" o:ole="">
            <v:imagedata r:id="rId12" o:title=""/>
          </v:shape>
          <o:OLEObject Type="Embed" ProgID="Equation.3" ShapeID="_x0000_i1027" DrawAspect="Content" ObjectID="_1530697391" r:id="rId13"/>
        </w:object>
      </w:r>
      <w:r w:rsidRPr="008E0109">
        <w:rPr>
          <w:rFonts w:ascii="Arial" w:hAnsi="Arial" w:cs="Arial"/>
          <w:color w:val="FF0000"/>
          <w:sz w:val="24"/>
          <w:szCs w:val="24"/>
        </w:rPr>
        <w:t>.</w:t>
      </w:r>
    </w:p>
    <w:p w:rsidR="008E0109" w:rsidRPr="008E0109" w:rsidRDefault="008E0109" w:rsidP="008E0109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8E0109">
        <w:rPr>
          <w:rFonts w:ascii="Arial" w:hAnsi="Arial" w:cs="Arial"/>
          <w:color w:val="0070C0"/>
          <w:sz w:val="24"/>
          <w:szCs w:val="24"/>
        </w:rPr>
        <w:t xml:space="preserve">Izračunaj oddaljenost točke C od izhodišča, če velja: </w:t>
      </w:r>
      <w:r w:rsidRPr="008E0109">
        <w:rPr>
          <w:rFonts w:ascii="Arial" w:hAnsi="Arial" w:cs="Arial"/>
          <w:color w:val="0070C0"/>
          <w:position w:val="-10"/>
          <w:sz w:val="24"/>
          <w:szCs w:val="24"/>
        </w:rPr>
        <w:object w:dxaOrig="2780" w:dyaOrig="380">
          <v:shape id="_x0000_i1028" type="#_x0000_t75" style="width:138.75pt;height:18.75pt" o:ole="" fillcolor="window">
            <v:imagedata r:id="rId14" o:title=""/>
          </v:shape>
          <o:OLEObject Type="Embed" ProgID="Equation.3" ShapeID="_x0000_i1028" DrawAspect="Content" ObjectID="_1530697392" r:id="rId15"/>
        </w:object>
      </w:r>
      <w:r w:rsidRPr="008E0109">
        <w:rPr>
          <w:rFonts w:ascii="Arial" w:hAnsi="Arial" w:cs="Arial"/>
          <w:color w:val="0070C0"/>
          <w:sz w:val="24"/>
          <w:szCs w:val="24"/>
        </w:rPr>
        <w:t xml:space="preserve">, </w:t>
      </w:r>
      <w:r w:rsidRPr="008E0109">
        <w:rPr>
          <w:rFonts w:ascii="Arial" w:hAnsi="Arial" w:cs="Arial"/>
          <w:color w:val="0070C0"/>
          <w:position w:val="-12"/>
          <w:sz w:val="24"/>
          <w:szCs w:val="24"/>
        </w:rPr>
        <w:object w:dxaOrig="1160" w:dyaOrig="400">
          <v:shape id="_x0000_i1029" type="#_x0000_t75" style="width:57.75pt;height:20.25pt" o:ole="" fillcolor="window">
            <v:imagedata r:id="rId16" o:title=""/>
          </v:shape>
          <o:OLEObject Type="Embed" ProgID="Equation.3" ShapeID="_x0000_i1029" DrawAspect="Content" ObjectID="_1530697393" r:id="rId17"/>
        </w:objec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8E0109" w:rsidRPr="008E0109" w:rsidRDefault="008E0109" w:rsidP="008E0109">
      <w:p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8E0109" w:rsidRDefault="008E0109" w:rsidP="008E010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8E0109">
        <w:rPr>
          <w:rFonts w:ascii="Arial" w:hAnsi="Arial" w:cs="Arial"/>
          <w:color w:val="00B050"/>
          <w:sz w:val="24"/>
          <w:szCs w:val="24"/>
        </w:rPr>
        <w:t xml:space="preserve">Izračunaj </w:t>
      </w:r>
      <w:r w:rsidRPr="008E0109">
        <w:rPr>
          <w:rFonts w:ascii="Arial" w:hAnsi="Arial" w:cs="Arial"/>
          <w:i/>
          <w:color w:val="00B050"/>
          <w:sz w:val="24"/>
          <w:szCs w:val="24"/>
        </w:rPr>
        <w:t>x</w:t>
      </w:r>
      <w:r w:rsidRPr="008E0109">
        <w:rPr>
          <w:rFonts w:ascii="Arial" w:hAnsi="Arial" w:cs="Arial"/>
          <w:color w:val="00B050"/>
          <w:sz w:val="24"/>
          <w:szCs w:val="24"/>
        </w:rPr>
        <w:t xml:space="preserve">, tako da bosta </w:t>
      </w:r>
      <w:proofErr w:type="spellStart"/>
      <w:r w:rsidRPr="008E0109">
        <w:rPr>
          <w:rFonts w:ascii="Arial" w:hAnsi="Arial" w:cs="Arial"/>
          <w:color w:val="00B050"/>
          <w:sz w:val="24"/>
          <w:szCs w:val="24"/>
        </w:rPr>
        <w:t>nekolinearna</w:t>
      </w:r>
      <w:proofErr w:type="spellEnd"/>
      <w:r w:rsidRPr="008E0109">
        <w:rPr>
          <w:rFonts w:ascii="Arial" w:hAnsi="Arial" w:cs="Arial"/>
          <w:color w:val="00B050"/>
          <w:sz w:val="24"/>
          <w:szCs w:val="24"/>
        </w:rPr>
        <w:t xml:space="preserve"> vektorja </w:t>
      </w:r>
      <w:r w:rsidRPr="008E0109">
        <w:rPr>
          <w:rFonts w:ascii="Arial" w:hAnsi="Arial" w:cs="Arial"/>
          <w:color w:val="00B050"/>
          <w:position w:val="-10"/>
          <w:sz w:val="24"/>
          <w:szCs w:val="24"/>
        </w:rPr>
        <w:object w:dxaOrig="1600" w:dyaOrig="300">
          <v:shape id="_x0000_i1030" type="#_x0000_t75" style="width:80.25pt;height:15pt" o:ole="">
            <v:imagedata r:id="rId18" o:title=""/>
          </v:shape>
          <o:OLEObject Type="Embed" ProgID="Equation.3" ShapeID="_x0000_i1030" DrawAspect="Content" ObjectID="_1530697394" r:id="rId19"/>
        </w:object>
      </w:r>
      <w:r w:rsidRPr="008E0109">
        <w:rPr>
          <w:rFonts w:ascii="Arial" w:hAnsi="Arial" w:cs="Arial"/>
          <w:color w:val="00B050"/>
          <w:sz w:val="24"/>
          <w:szCs w:val="24"/>
        </w:rPr>
        <w:t xml:space="preserve"> in </w:t>
      </w:r>
      <w:r w:rsidRPr="008E0109">
        <w:rPr>
          <w:rFonts w:ascii="Arial" w:hAnsi="Arial" w:cs="Arial"/>
          <w:color w:val="00B050"/>
          <w:position w:val="-10"/>
          <w:sz w:val="24"/>
          <w:szCs w:val="24"/>
        </w:rPr>
        <w:object w:dxaOrig="1780" w:dyaOrig="360">
          <v:shape id="_x0000_i1031" type="#_x0000_t75" style="width:89.25pt;height:18pt" o:ole="">
            <v:imagedata r:id="rId20" o:title=""/>
          </v:shape>
          <o:OLEObject Type="Embed" ProgID="Equation.3" ShapeID="_x0000_i1031" DrawAspect="Content" ObjectID="_1530697395" r:id="rId21"/>
        </w:object>
      </w:r>
      <w:r w:rsidRPr="008E0109">
        <w:rPr>
          <w:rFonts w:ascii="Arial" w:hAnsi="Arial" w:cs="Arial"/>
          <w:color w:val="00B050"/>
          <w:sz w:val="24"/>
          <w:szCs w:val="24"/>
        </w:rPr>
        <w:t xml:space="preserve"> določala stranici romba. Ali je ta romb kvadrat?</w:t>
      </w:r>
    </w:p>
    <w:p w:rsidR="008E0109" w:rsidRDefault="008E0109" w:rsidP="008E0109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:rsidR="008E0109" w:rsidRPr="008E0109" w:rsidRDefault="008E0109" w:rsidP="008E0109">
      <w:pPr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 w:rsidRPr="008E0109">
        <w:rPr>
          <w:rFonts w:ascii="Arial" w:hAnsi="Arial" w:cs="Arial"/>
          <w:color w:val="00B050"/>
          <w:sz w:val="24"/>
          <w:szCs w:val="24"/>
        </w:rPr>
        <w:br/>
      </w:r>
    </w:p>
    <w:p w:rsidR="009D4DB7" w:rsidRPr="008E0109" w:rsidRDefault="009D4DB7" w:rsidP="008E0109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8E0109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8E0109" w:rsidRDefault="009D4DB7" w:rsidP="008E0109">
      <w:pPr>
        <w:jc w:val="both"/>
        <w:rPr>
          <w:rFonts w:ascii="Arial" w:hAnsi="Arial" w:cs="Arial"/>
          <w:sz w:val="24"/>
          <w:szCs w:val="24"/>
        </w:rPr>
      </w:pPr>
    </w:p>
    <w:p w:rsidR="009D4DB7" w:rsidRPr="008E0109" w:rsidRDefault="009D4DB7" w:rsidP="008E0109">
      <w:pPr>
        <w:jc w:val="both"/>
        <w:rPr>
          <w:rFonts w:ascii="Arial" w:hAnsi="Arial" w:cs="Arial"/>
          <w:sz w:val="24"/>
          <w:szCs w:val="24"/>
        </w:rPr>
      </w:pPr>
    </w:p>
    <w:sectPr w:rsidR="009D4DB7" w:rsidRPr="008E0109" w:rsidSect="009D4DB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D7" w:rsidRDefault="009040D7" w:rsidP="009D4DB7">
      <w:pPr>
        <w:spacing w:after="0" w:line="240" w:lineRule="auto"/>
      </w:pPr>
      <w:r>
        <w:separator/>
      </w:r>
    </w:p>
  </w:endnote>
  <w:endnote w:type="continuationSeparator" w:id="0">
    <w:p w:rsidR="009040D7" w:rsidRDefault="009040D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D7" w:rsidRDefault="009040D7" w:rsidP="009D4DB7">
      <w:pPr>
        <w:spacing w:after="0" w:line="240" w:lineRule="auto"/>
      </w:pPr>
      <w:r>
        <w:separator/>
      </w:r>
    </w:p>
  </w:footnote>
  <w:footnote w:type="continuationSeparator" w:id="0">
    <w:p w:rsidR="009040D7" w:rsidRDefault="009040D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16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0109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0D7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3D73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039558-19A9-4CA8-8FBB-DF700C86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9</cp:revision>
  <dcterms:created xsi:type="dcterms:W3CDTF">2016-06-17T17:53:00Z</dcterms:created>
  <dcterms:modified xsi:type="dcterms:W3CDTF">2016-07-22T10:57:00Z</dcterms:modified>
</cp:coreProperties>
</file>