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92284A" w:rsidRDefault="009F6046" w:rsidP="0092284A">
      <w:pPr>
        <w:spacing w:after="0" w:line="23" w:lineRule="atLeast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Pr="0092284A" w:rsidRDefault="0092284A" w:rsidP="0092284A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92284A">
        <w:rPr>
          <w:rFonts w:ascii="Arial" w:hAnsi="Arial" w:cs="Arial"/>
          <w:color w:val="000000"/>
          <w:sz w:val="24"/>
          <w:szCs w:val="24"/>
          <w:u w:val="single"/>
        </w:rPr>
        <w:t xml:space="preserve">1091H </w:t>
      </w:r>
      <w:r w:rsidR="00FA2157" w:rsidRPr="0092284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92284A">
        <w:rPr>
          <w:rFonts w:ascii="Arial" w:hAnsi="Arial" w:cs="Arial"/>
          <w:color w:val="000000"/>
          <w:sz w:val="24"/>
          <w:szCs w:val="24"/>
          <w:u w:val="single"/>
        </w:rPr>
        <w:t>TRIGONOMETRIČNE ENAČBE</w:t>
      </w:r>
    </w:p>
    <w:p w:rsidR="00FA2157" w:rsidRPr="0092284A" w:rsidRDefault="00FA2157" w:rsidP="0092284A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92284A" w:rsidRPr="0092284A" w:rsidRDefault="0092284A" w:rsidP="0092284A">
      <w:pPr>
        <w:pStyle w:val="Odstavekseznama"/>
        <w:numPr>
          <w:ilvl w:val="0"/>
          <w:numId w:val="9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92284A">
        <w:rPr>
          <w:rFonts w:ascii="Arial" w:hAnsi="Arial" w:cs="Arial"/>
          <w:sz w:val="24"/>
          <w:szCs w:val="24"/>
        </w:rPr>
        <w:t>Reši spodnje trigonometrične enačbe:</w:t>
      </w:r>
    </w:p>
    <w:p w:rsidR="0092284A" w:rsidRPr="0092284A" w:rsidRDefault="0092284A" w:rsidP="0092284A">
      <w:pPr>
        <w:pStyle w:val="Odstavekseznama"/>
        <w:numPr>
          <w:ilvl w:val="1"/>
          <w:numId w:val="10"/>
        </w:numPr>
        <w:spacing w:after="0" w:line="23" w:lineRule="atLeast"/>
        <w:rPr>
          <w:rFonts w:ascii="Arial" w:eastAsiaTheme="minorHAnsi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cosx=-</m:t>
        </m:r>
        <m:f>
          <m:fPr>
            <m:ctrlPr>
              <w:rPr>
                <w:rFonts w:ascii="Cambria Math" w:eastAsiaTheme="minorHAnsi" w:hAnsi="Cambria Math" w:cs="Arial"/>
                <w:i/>
                <w:color w:val="FF0000"/>
                <w:sz w:val="24"/>
                <w:szCs w:val="24"/>
                <w:lang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HAnsi" w:hAnsi="Cambria Math" w:cs="Arial"/>
                    <w:i/>
                    <w:color w:val="FF0000"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den>
        </m:f>
      </m:oMath>
    </w:p>
    <w:p w:rsidR="0092284A" w:rsidRPr="0092284A" w:rsidRDefault="0092284A" w:rsidP="0092284A">
      <w:pPr>
        <w:pStyle w:val="Odstavekseznama"/>
        <w:numPr>
          <w:ilvl w:val="1"/>
          <w:numId w:val="10"/>
        </w:numPr>
        <w:spacing w:after="0" w:line="23" w:lineRule="atLeast"/>
        <w:rPr>
          <w:rFonts w:ascii="Arial" w:hAnsi="Arial" w:cs="Arial"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den>
        </m:f>
      </m:oMath>
    </w:p>
    <w:p w:rsidR="0092284A" w:rsidRPr="0092284A" w:rsidRDefault="0092284A" w:rsidP="0092284A">
      <w:pPr>
        <w:pStyle w:val="Odstavekseznama"/>
        <w:numPr>
          <w:ilvl w:val="1"/>
          <w:numId w:val="10"/>
        </w:numPr>
        <w:spacing w:after="0" w:line="23" w:lineRule="atLeast"/>
        <w:rPr>
          <w:rFonts w:ascii="Arial" w:hAnsi="Arial" w:cs="Arial"/>
          <w:color w:val="FF0000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e>
        </m:func>
        <m:r>
          <w:rPr>
            <w:rFonts w:ascii="Cambria Math" w:hAnsi="Cambria Math" w:cs="Arial"/>
            <w:color w:val="FF0000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den>
        </m:f>
      </m:oMath>
    </w:p>
    <w:p w:rsidR="0092284A" w:rsidRPr="0092284A" w:rsidRDefault="0092284A" w:rsidP="0092284A">
      <w:pPr>
        <w:pStyle w:val="Odstavekseznama"/>
        <w:numPr>
          <w:ilvl w:val="1"/>
          <w:numId w:val="10"/>
        </w:numPr>
        <w:spacing w:after="0" w:line="23" w:lineRule="atLeast"/>
        <w:rPr>
          <w:rFonts w:ascii="Arial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tan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3x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=-1</m:t>
        </m:r>
      </m:oMath>
      <w:r w:rsidRPr="0092284A">
        <w:rPr>
          <w:rFonts w:ascii="Arial" w:hAnsi="Arial" w:cs="Arial"/>
          <w:color w:val="FF0000"/>
          <w:sz w:val="24"/>
          <w:szCs w:val="24"/>
        </w:rPr>
        <w:t xml:space="preserve"> na intervalu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–π,π</m:t>
            </m:r>
          </m:e>
        </m:d>
      </m:oMath>
    </w:p>
    <w:p w:rsidR="0092284A" w:rsidRPr="0092284A" w:rsidRDefault="0092284A" w:rsidP="0092284A">
      <w:pPr>
        <w:pStyle w:val="Odstavekseznama"/>
        <w:numPr>
          <w:ilvl w:val="1"/>
          <w:numId w:val="10"/>
        </w:numPr>
        <w:spacing w:after="0" w:line="23" w:lineRule="atLeast"/>
        <w:rPr>
          <w:rFonts w:ascii="Arial" w:hAnsi="Arial" w:cs="Arial"/>
          <w:color w:val="4F81BD" w:themeColor="accent1"/>
          <w:sz w:val="24"/>
          <w:szCs w:val="24"/>
        </w:rPr>
      </w:pPr>
      <m:oMath>
        <m:r>
          <w:rPr>
            <w:rFonts w:ascii="Cambria Math" w:hAnsi="Cambria Math" w:cs="Arial"/>
            <w:color w:val="4F81BD" w:themeColor="accent1"/>
            <w:sz w:val="24"/>
            <w:szCs w:val="24"/>
          </w:rPr>
          <m:t>cos2x+3sinx-2=0</m:t>
        </m:r>
      </m:oMath>
    </w:p>
    <w:p w:rsidR="0092284A" w:rsidRPr="0092284A" w:rsidRDefault="0092284A" w:rsidP="0092284A">
      <w:pPr>
        <w:pStyle w:val="Odstavekseznama"/>
        <w:numPr>
          <w:ilvl w:val="1"/>
          <w:numId w:val="10"/>
        </w:numPr>
        <w:spacing w:after="0" w:line="23" w:lineRule="atLeast"/>
        <w:rPr>
          <w:rFonts w:ascii="Arial" w:hAnsi="Arial" w:cs="Arial"/>
          <w:color w:val="4F81BD" w:themeColor="accent1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4F81BD" w:themeColor="accent1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4F81BD" w:themeColor="accen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4F81BD" w:themeColor="accent1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color w:val="4F81BD" w:themeColor="accen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color w:val="4F81BD" w:themeColor="accent1"/>
            <w:sz w:val="24"/>
            <w:szCs w:val="24"/>
          </w:rPr>
          <m:t>sin2x+cosx=0</m:t>
        </m:r>
      </m:oMath>
    </w:p>
    <w:p w:rsidR="0092284A" w:rsidRPr="0092284A" w:rsidRDefault="0092284A" w:rsidP="0092284A">
      <w:pPr>
        <w:pStyle w:val="Odstavekseznama"/>
        <w:numPr>
          <w:ilvl w:val="1"/>
          <w:numId w:val="10"/>
        </w:numPr>
        <w:spacing w:after="0" w:line="23" w:lineRule="atLeast"/>
        <w:rPr>
          <w:rFonts w:ascii="Arial" w:hAnsi="Arial" w:cs="Arial"/>
          <w:color w:val="4F81BD" w:themeColor="accent1"/>
          <w:sz w:val="24"/>
          <w:szCs w:val="24"/>
        </w:rPr>
      </w:pPr>
      <m:oMath>
        <m:r>
          <w:rPr>
            <w:rFonts w:ascii="Cambria Math" w:hAnsi="Cambria Math" w:cs="Arial"/>
            <w:color w:val="4F81BD" w:themeColor="accent1"/>
            <w:sz w:val="24"/>
            <w:szCs w:val="24"/>
          </w:rPr>
          <m:t>cos4x=cos2x</m:t>
        </m:r>
      </m:oMath>
      <w:r w:rsidRPr="0092284A">
        <w:rPr>
          <w:rFonts w:ascii="Arial" w:hAnsi="Arial" w:cs="Arial"/>
          <w:color w:val="4F81BD" w:themeColor="accent1"/>
          <w:sz w:val="24"/>
          <w:szCs w:val="24"/>
        </w:rPr>
        <w:t xml:space="preserve"> na intervalu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4F81BD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4F81BD" w:themeColor="accent1"/>
                <w:sz w:val="24"/>
                <w:szCs w:val="24"/>
              </w:rPr>
              <m:t>–π,π</m:t>
            </m:r>
          </m:e>
        </m:d>
      </m:oMath>
    </w:p>
    <w:p w:rsidR="0092284A" w:rsidRPr="0092284A" w:rsidRDefault="0092284A" w:rsidP="0092284A">
      <w:pPr>
        <w:pStyle w:val="Odstavekseznama"/>
        <w:numPr>
          <w:ilvl w:val="1"/>
          <w:numId w:val="10"/>
        </w:numPr>
        <w:spacing w:after="0" w:line="23" w:lineRule="atLeast"/>
        <w:rPr>
          <w:rFonts w:ascii="Arial" w:hAnsi="Arial" w:cs="Arial"/>
          <w:color w:val="00B050"/>
          <w:sz w:val="24"/>
          <w:szCs w:val="24"/>
        </w:rPr>
      </w:pPr>
      <m:oMath>
        <m:r>
          <w:rPr>
            <w:rFonts w:ascii="Cambria Math" w:hAnsi="Cambria Math" w:cs="Arial"/>
            <w:color w:val="00B050"/>
            <w:sz w:val="24"/>
            <w:szCs w:val="24"/>
          </w:rPr>
          <m:t>2sinx+cosx=2</m:t>
        </m:r>
      </m:oMath>
      <w:r w:rsidRPr="0092284A">
        <w:rPr>
          <w:rFonts w:ascii="Arial" w:hAnsi="Arial" w:cs="Arial"/>
          <w:color w:val="00B050"/>
          <w:sz w:val="24"/>
          <w:szCs w:val="24"/>
        </w:rPr>
        <w:t xml:space="preserve"> na intervalu </w:t>
      </w:r>
      <m:oMath>
        <m:d>
          <m:d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,3π</m:t>
            </m:r>
          </m:e>
        </m:d>
      </m:oMath>
    </w:p>
    <w:p w:rsidR="0092284A" w:rsidRPr="0092284A" w:rsidRDefault="0092284A" w:rsidP="0092284A">
      <w:pPr>
        <w:pStyle w:val="Odstavekseznama"/>
        <w:numPr>
          <w:ilvl w:val="1"/>
          <w:numId w:val="10"/>
        </w:numPr>
        <w:spacing w:after="0" w:line="23" w:lineRule="atLeast"/>
        <w:rPr>
          <w:rFonts w:ascii="Arial" w:hAnsi="Arial" w:cs="Arial"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color w:val="00B050"/>
            <w:sz w:val="24"/>
            <w:szCs w:val="24"/>
          </w:rPr>
          <m:t>sinx-cos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color w:val="00B050"/>
            <w:sz w:val="24"/>
            <w:szCs w:val="24"/>
          </w:rPr>
          <m:t>=0</m:t>
        </m:r>
      </m:oMath>
    </w:p>
    <w:p w:rsidR="0092284A" w:rsidRPr="0092284A" w:rsidRDefault="0092284A" w:rsidP="0092284A">
      <w:pPr>
        <w:pStyle w:val="Odstavekseznama"/>
        <w:numPr>
          <w:ilvl w:val="1"/>
          <w:numId w:val="10"/>
        </w:numPr>
        <w:spacing w:after="0" w:line="23" w:lineRule="atLeast"/>
        <w:rPr>
          <w:rFonts w:ascii="Arial" w:eastAsiaTheme="minorHAnsi" w:hAnsi="Arial" w:cs="Arial"/>
          <w:color w:val="00B050"/>
          <w:sz w:val="24"/>
          <w:szCs w:val="24"/>
        </w:rPr>
      </w:pPr>
      <m:oMath>
        <m:r>
          <w:rPr>
            <w:rFonts w:ascii="Cambria Math" w:hAnsi="Cambria Math" w:cs="Arial"/>
            <w:color w:val="00B050"/>
            <w:sz w:val="24"/>
            <w:szCs w:val="24"/>
          </w:rPr>
          <m:t>3sinxcosx=</m:t>
        </m:r>
        <m:sSup>
          <m:sSup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B050"/>
            <w:sz w:val="24"/>
            <w:szCs w:val="24"/>
          </w:rPr>
          <m:t>x-2</m:t>
        </m:r>
      </m:oMath>
      <w:r w:rsidRPr="0092284A">
        <w:rPr>
          <w:rFonts w:ascii="Arial" w:hAnsi="Arial" w:cs="Arial"/>
          <w:color w:val="00B050"/>
          <w:sz w:val="24"/>
          <w:szCs w:val="24"/>
        </w:rPr>
        <w:t xml:space="preserve"> na intervalu </w:t>
      </w:r>
      <m:oMath>
        <m:d>
          <m:d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–π,π</m:t>
            </m:r>
          </m:e>
        </m:d>
      </m:oMath>
    </w:p>
    <w:p w:rsidR="0092284A" w:rsidRPr="0092284A" w:rsidRDefault="0092284A" w:rsidP="0092284A">
      <w:pPr>
        <w:pStyle w:val="Odstavekseznama"/>
        <w:numPr>
          <w:ilvl w:val="1"/>
          <w:numId w:val="10"/>
        </w:numPr>
        <w:spacing w:after="0" w:line="23" w:lineRule="atLeast"/>
        <w:rPr>
          <w:rFonts w:ascii="Arial" w:hAnsi="Arial" w:cs="Arial"/>
          <w:color w:val="00B050"/>
          <w:sz w:val="24"/>
          <w:szCs w:val="24"/>
        </w:rPr>
      </w:pPr>
      <m:oMath>
        <m:r>
          <w:rPr>
            <w:rFonts w:ascii="Cambria Math" w:hAnsi="Cambria Math" w:cs="Arial"/>
            <w:color w:val="00B050"/>
            <w:sz w:val="24"/>
            <w:szCs w:val="24"/>
          </w:rPr>
          <m:t>sin2x-tanx=0</m:t>
        </m:r>
      </m:oMath>
      <w:r w:rsidRPr="0092284A">
        <w:rPr>
          <w:rFonts w:ascii="Arial" w:hAnsi="Arial" w:cs="Arial"/>
          <w:color w:val="00B050"/>
          <w:sz w:val="24"/>
          <w:szCs w:val="24"/>
        </w:rPr>
        <w:t xml:space="preserve"> na intervalu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-2π, 2π</m:t>
            </m:r>
          </m:e>
        </m:d>
      </m:oMath>
    </w:p>
    <w:p w:rsidR="0092284A" w:rsidRPr="0092284A" w:rsidRDefault="0092284A" w:rsidP="0092284A">
      <w:pPr>
        <w:pStyle w:val="Odstavekseznama"/>
        <w:spacing w:after="0" w:line="23" w:lineRule="atLeast"/>
        <w:rPr>
          <w:rFonts w:ascii="Arial" w:hAnsi="Arial" w:cs="Arial"/>
          <w:color w:val="00B050"/>
          <w:sz w:val="24"/>
          <w:szCs w:val="24"/>
        </w:rPr>
      </w:pPr>
      <w:r w:rsidRPr="0092284A">
        <w:rPr>
          <w:rFonts w:ascii="Arial" w:hAnsi="Arial" w:cs="Arial"/>
          <w:color w:val="00B050"/>
          <w:sz w:val="24"/>
          <w:szCs w:val="24"/>
        </w:rPr>
        <w:t xml:space="preserve">       </w:t>
      </w:r>
    </w:p>
    <w:p w:rsidR="0092284A" w:rsidRPr="0092284A" w:rsidRDefault="0092284A" w:rsidP="0092284A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92284A">
        <w:rPr>
          <w:rFonts w:ascii="Arial" w:hAnsi="Arial" w:cs="Arial"/>
          <w:color w:val="1F497D" w:themeColor="text2"/>
          <w:sz w:val="24"/>
          <w:szCs w:val="24"/>
        </w:rPr>
        <w:t xml:space="preserve">Naj bosta </w:t>
      </w:r>
      <m:oMath>
        <m:sSub>
          <m:sSub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color w:val="1F497D" w:themeColor="text2"/>
            <w:sz w:val="24"/>
            <w:szCs w:val="24"/>
          </w:rPr>
          <m:t>=0</m:t>
        </m:r>
      </m:oMath>
      <w:r w:rsidRPr="0092284A">
        <w:rPr>
          <w:rFonts w:ascii="Arial" w:hAnsi="Arial" w:cs="Arial"/>
          <w:color w:val="1F497D" w:themeColor="text2"/>
          <w:sz w:val="24"/>
          <w:szCs w:val="24"/>
        </w:rPr>
        <w:t xml:space="preserve"> in </w:t>
      </w:r>
      <m:oMath>
        <m:sSub>
          <m:sSub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color w:val="1F497D" w:themeColor="text2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3</m:t>
            </m:r>
          </m:den>
        </m:f>
      </m:oMath>
      <w:r w:rsidRPr="0092284A">
        <w:rPr>
          <w:rFonts w:ascii="Arial" w:hAnsi="Arial" w:cs="Arial"/>
          <w:color w:val="1F497D" w:themeColor="text2"/>
          <w:sz w:val="24"/>
          <w:szCs w:val="24"/>
        </w:rPr>
        <w:t xml:space="preserve"> dve izmed rešitev enačbe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x+bcosx-3=0</m:t>
        </m:r>
      </m:oMath>
      <w:r w:rsidRPr="0092284A">
        <w:rPr>
          <w:rFonts w:ascii="Arial" w:hAnsi="Arial" w:cs="Arial"/>
          <w:color w:val="1F497D" w:themeColor="text2"/>
          <w:sz w:val="24"/>
          <w:szCs w:val="24"/>
        </w:rPr>
        <w:t xml:space="preserve">, kjer sta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a,b∈N</m:t>
        </m:r>
      </m:oMath>
      <w:r w:rsidRPr="0092284A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</w:p>
    <w:p w:rsidR="0092284A" w:rsidRPr="0092284A" w:rsidRDefault="0092284A" w:rsidP="0092284A">
      <w:pPr>
        <w:pStyle w:val="Odstavekseznama"/>
        <w:spacing w:after="0" w:line="23" w:lineRule="atLeast"/>
        <w:rPr>
          <w:rFonts w:ascii="Arial" w:hAnsi="Arial" w:cs="Arial"/>
          <w:color w:val="1F497D" w:themeColor="text2"/>
          <w:sz w:val="24"/>
          <w:szCs w:val="24"/>
        </w:rPr>
      </w:pPr>
      <w:r w:rsidRPr="0092284A">
        <w:rPr>
          <w:rFonts w:ascii="Arial" w:hAnsi="Arial" w:cs="Arial"/>
          <w:color w:val="1F497D" w:themeColor="text2"/>
          <w:sz w:val="24"/>
          <w:szCs w:val="24"/>
        </w:rPr>
        <w:t>a) Poišči vrednosti za a in b.</w:t>
      </w:r>
    </w:p>
    <w:p w:rsidR="0092284A" w:rsidRPr="0092284A" w:rsidRDefault="0092284A" w:rsidP="0092284A">
      <w:pPr>
        <w:pStyle w:val="Odstavekseznama"/>
        <w:spacing w:after="0" w:line="23" w:lineRule="atLeast"/>
        <w:rPr>
          <w:rFonts w:ascii="Arial" w:hAnsi="Arial" w:cs="Arial"/>
          <w:color w:val="1F497D" w:themeColor="text2"/>
          <w:sz w:val="24"/>
          <w:szCs w:val="24"/>
        </w:rPr>
      </w:pPr>
      <w:r w:rsidRPr="0092284A">
        <w:rPr>
          <w:rFonts w:ascii="Arial" w:hAnsi="Arial" w:cs="Arial"/>
          <w:color w:val="1F497D" w:themeColor="text2"/>
          <w:sz w:val="24"/>
          <w:szCs w:val="24"/>
        </w:rPr>
        <w:t xml:space="preserve">b)  Poišči vse preostale rešitve dane enačbe. </w:t>
      </w:r>
    </w:p>
    <w:p w:rsidR="0092284A" w:rsidRPr="0092284A" w:rsidRDefault="0092284A" w:rsidP="0092284A">
      <w:pPr>
        <w:pStyle w:val="Odstavekseznama"/>
        <w:spacing w:after="0" w:line="23" w:lineRule="atLeast"/>
        <w:rPr>
          <w:rFonts w:ascii="Arial" w:hAnsi="Arial" w:cs="Arial"/>
          <w:color w:val="1F497D" w:themeColor="text2"/>
          <w:sz w:val="24"/>
          <w:szCs w:val="24"/>
        </w:rPr>
      </w:pPr>
    </w:p>
    <w:p w:rsidR="0092284A" w:rsidRPr="0092284A" w:rsidRDefault="0092284A" w:rsidP="0092284A">
      <w:pPr>
        <w:pStyle w:val="Odstavekseznama"/>
        <w:numPr>
          <w:ilvl w:val="0"/>
          <w:numId w:val="9"/>
        </w:numPr>
        <w:spacing w:after="0" w:line="23" w:lineRule="atLeast"/>
        <w:rPr>
          <w:rFonts w:ascii="Arial" w:hAnsi="Arial" w:cs="Arial"/>
          <w:color w:val="1F497D" w:themeColor="text2"/>
          <w:sz w:val="24"/>
          <w:szCs w:val="24"/>
        </w:rPr>
      </w:pPr>
      <w:r w:rsidRPr="0092284A">
        <w:rPr>
          <w:rFonts w:ascii="Arial" w:hAnsi="Arial" w:cs="Arial"/>
          <w:color w:val="1F497D" w:themeColor="text2"/>
          <w:sz w:val="24"/>
          <w:szCs w:val="24"/>
        </w:rPr>
        <w:t>Izračunaj ničle funkcije:</w:t>
      </w:r>
    </w:p>
    <w:p w:rsidR="0092284A" w:rsidRPr="0092284A" w:rsidRDefault="0092284A" w:rsidP="0092284A">
      <w:pPr>
        <w:pStyle w:val="Odstavekseznama"/>
        <w:spacing w:after="0" w:line="23" w:lineRule="atLeast"/>
        <w:rPr>
          <w:rFonts w:ascii="Arial" w:hAnsi="Arial" w:cs="Arial"/>
          <w:color w:val="1F497D" w:themeColor="text2"/>
          <w:sz w:val="24"/>
          <w:szCs w:val="24"/>
        </w:rPr>
      </w:pPr>
      <w:r w:rsidRPr="0092284A">
        <w:rPr>
          <w:rFonts w:ascii="Arial" w:hAnsi="Arial" w:cs="Arial"/>
          <w:color w:val="1F497D" w:themeColor="text2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1F497D" w:themeColor="text2"/>
            <w:sz w:val="24"/>
            <w:szCs w:val="24"/>
          </w:rPr>
          <m:t>=tanx-cotx</m:t>
        </m:r>
      </m:oMath>
      <w:r w:rsidRPr="0092284A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92284A" w:rsidRPr="0092284A" w:rsidRDefault="0092284A" w:rsidP="0092284A">
      <w:pPr>
        <w:pStyle w:val="Odstavekseznama"/>
        <w:spacing w:after="0" w:line="23" w:lineRule="atLeast"/>
        <w:rPr>
          <w:rFonts w:ascii="Arial" w:hAnsi="Arial" w:cs="Arial"/>
          <w:color w:val="00B050"/>
          <w:sz w:val="24"/>
          <w:szCs w:val="24"/>
        </w:rPr>
      </w:pPr>
      <w:r w:rsidRPr="0092284A">
        <w:rPr>
          <w:rFonts w:ascii="Arial" w:hAnsi="Arial" w:cs="Arial"/>
          <w:color w:val="00B050"/>
          <w:sz w:val="24"/>
          <w:szCs w:val="24"/>
        </w:rPr>
        <w:t>B)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B050"/>
            <w:sz w:val="24"/>
            <w:szCs w:val="24"/>
          </w:rPr>
          <m:t>=tanx+cotx</m:t>
        </m:r>
      </m:oMath>
      <w:r w:rsidRPr="0092284A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672076" w:rsidRPr="0092284A" w:rsidRDefault="00672076" w:rsidP="0092284A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bookmarkStart w:id="0" w:name="_GoBack"/>
      <w:bookmarkEnd w:id="0"/>
    </w:p>
    <w:p w:rsidR="00672076" w:rsidRPr="0092284A" w:rsidRDefault="00672076" w:rsidP="0092284A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92284A" w:rsidRDefault="00672076" w:rsidP="0092284A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8114B1" w:rsidRPr="0092284A" w:rsidRDefault="008114B1" w:rsidP="0092284A">
      <w:pPr>
        <w:spacing w:after="0" w:line="23" w:lineRule="atLeast"/>
        <w:ind w:left="357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8114B1" w:rsidRPr="0092284A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6F" w:rsidRDefault="007F486F" w:rsidP="009D4DB7">
      <w:pPr>
        <w:spacing w:after="0" w:line="240" w:lineRule="auto"/>
      </w:pPr>
      <w:r>
        <w:separator/>
      </w:r>
    </w:p>
  </w:endnote>
  <w:endnote w:type="continuationSeparator" w:id="0">
    <w:p w:rsidR="007F486F" w:rsidRDefault="007F486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6F" w:rsidRDefault="007F486F" w:rsidP="009D4DB7">
      <w:pPr>
        <w:spacing w:after="0" w:line="240" w:lineRule="auto"/>
      </w:pPr>
      <w:r>
        <w:separator/>
      </w:r>
    </w:p>
  </w:footnote>
  <w:footnote w:type="continuationSeparator" w:id="0">
    <w:p w:rsidR="007F486F" w:rsidRDefault="007F486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59264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4B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73F6E"/>
    <w:multiLevelType w:val="hybridMultilevel"/>
    <w:tmpl w:val="6598E7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3E6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E65EAE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AA7435"/>
    <w:multiLevelType w:val="hybridMultilevel"/>
    <w:tmpl w:val="C8B44D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C8C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B79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0D8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391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A29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076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5E2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86F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14B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284A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1EBA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AC0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3C27"/>
    <w:rsid w:val="00B8443C"/>
    <w:rsid w:val="00B84459"/>
    <w:rsid w:val="00B8453A"/>
    <w:rsid w:val="00B847E7"/>
    <w:rsid w:val="00B84913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6C8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612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67953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157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CDDE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  <w:style w:type="character" w:styleId="Hiperpovezava">
    <w:name w:val="Hyperlink"/>
    <w:basedOn w:val="Privzetapisavaodstavka"/>
    <w:rsid w:val="00672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5B1CCE-D85B-4C77-9DA4-BBD555E0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25</cp:revision>
  <cp:lastPrinted>2016-12-07T11:58:00Z</cp:lastPrinted>
  <dcterms:created xsi:type="dcterms:W3CDTF">2016-06-17T17:53:00Z</dcterms:created>
  <dcterms:modified xsi:type="dcterms:W3CDTF">2016-12-07T15:24:00Z</dcterms:modified>
</cp:coreProperties>
</file>